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297" w:rsidRDefault="004D111E">
      <w:r w:rsidRPr="004D111E">
        <w:t>https://www.saov</w:t>
      </w:r>
      <w:r w:rsidR="00FE7D3A">
        <w:t>alentimdosul.rs.leg.br</w:t>
      </w:r>
      <w:bookmarkStart w:id="0" w:name="_GoBack"/>
      <w:bookmarkEnd w:id="0"/>
    </w:p>
    <w:sectPr w:rsidR="00F102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E"/>
    <w:rsid w:val="004D111E"/>
    <w:rsid w:val="00F10297"/>
    <w:rsid w:val="00FE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EA224"/>
  <w15:chartTrackingRefBased/>
  <w15:docId w15:val="{496481C4-8A16-4CC1-B621-D82598AD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2</cp:revision>
  <dcterms:created xsi:type="dcterms:W3CDTF">2023-07-27T17:05:00Z</dcterms:created>
  <dcterms:modified xsi:type="dcterms:W3CDTF">2023-07-27T17:09:00Z</dcterms:modified>
</cp:coreProperties>
</file>